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C39" w:rsidRDefault="00E25DD5" w:rsidP="00E25DD5">
      <w:pPr>
        <w:spacing w:line="240" w:lineRule="auto"/>
        <w:jc w:val="center"/>
        <w:rPr>
          <w:rFonts w:ascii="Times New Roman" w:hAnsi="Times New Roman" w:cs="Times New Roman"/>
          <w:b/>
          <w:color w:val="444444"/>
          <w:sz w:val="28"/>
          <w:szCs w:val="28"/>
        </w:rPr>
      </w:pPr>
      <w:r w:rsidRPr="00E25DD5">
        <w:rPr>
          <w:rFonts w:ascii="Times New Roman" w:hAnsi="Times New Roman" w:cs="Times New Roman"/>
          <w:b/>
          <w:color w:val="444444"/>
          <w:sz w:val="28"/>
          <w:szCs w:val="28"/>
        </w:rPr>
        <w:t xml:space="preserve">Акопова Кристина </w:t>
      </w:r>
      <w:r w:rsidR="00377C39">
        <w:rPr>
          <w:rFonts w:ascii="Times New Roman" w:hAnsi="Times New Roman" w:cs="Times New Roman"/>
          <w:b/>
          <w:color w:val="444444"/>
          <w:sz w:val="28"/>
          <w:szCs w:val="28"/>
        </w:rPr>
        <w:t>ГБОУ «Школа № 950»</w:t>
      </w:r>
    </w:p>
    <w:p w:rsidR="00E25DD5" w:rsidRPr="00E25DD5" w:rsidRDefault="00E25DD5" w:rsidP="00E25DD5">
      <w:pPr>
        <w:spacing w:line="240" w:lineRule="auto"/>
        <w:jc w:val="center"/>
        <w:rPr>
          <w:rFonts w:ascii="Times New Roman" w:hAnsi="Times New Roman" w:cs="Times New Roman"/>
          <w:b/>
          <w:color w:val="444444"/>
          <w:sz w:val="28"/>
          <w:szCs w:val="28"/>
        </w:rPr>
      </w:pPr>
      <w:bookmarkStart w:id="0" w:name="_GoBack"/>
      <w:bookmarkEnd w:id="0"/>
      <w:r w:rsidRPr="00E25DD5">
        <w:rPr>
          <w:rFonts w:ascii="Times New Roman" w:hAnsi="Times New Roman" w:cs="Times New Roman"/>
          <w:b/>
          <w:color w:val="444444"/>
          <w:sz w:val="28"/>
          <w:szCs w:val="28"/>
        </w:rPr>
        <w:t xml:space="preserve">4 класс </w:t>
      </w:r>
      <w:r>
        <w:rPr>
          <w:rFonts w:ascii="Times New Roman" w:hAnsi="Times New Roman" w:cs="Times New Roman"/>
          <w:b/>
          <w:color w:val="444444"/>
          <w:sz w:val="28"/>
          <w:szCs w:val="28"/>
        </w:rPr>
        <w:t>«</w:t>
      </w:r>
      <w:r w:rsidRPr="00E25DD5">
        <w:rPr>
          <w:rFonts w:ascii="Times New Roman" w:hAnsi="Times New Roman" w:cs="Times New Roman"/>
          <w:b/>
          <w:color w:val="444444"/>
          <w:sz w:val="28"/>
          <w:szCs w:val="28"/>
        </w:rPr>
        <w:t>А</w:t>
      </w:r>
      <w:r>
        <w:rPr>
          <w:rFonts w:ascii="Times New Roman" w:hAnsi="Times New Roman" w:cs="Times New Roman"/>
          <w:b/>
          <w:color w:val="444444"/>
          <w:sz w:val="28"/>
          <w:szCs w:val="28"/>
        </w:rPr>
        <w:t xml:space="preserve">» - </w:t>
      </w:r>
      <w:r w:rsidRPr="00E25DD5">
        <w:rPr>
          <w:rFonts w:ascii="Times New Roman" w:hAnsi="Times New Roman" w:cs="Times New Roman"/>
          <w:b/>
          <w:color w:val="444444"/>
          <w:sz w:val="28"/>
          <w:szCs w:val="28"/>
        </w:rPr>
        <w:t xml:space="preserve"> «Тайники революционера».</w:t>
      </w:r>
    </w:p>
    <w:p w:rsidR="00146395" w:rsidRPr="00E25DD5" w:rsidRDefault="00146395" w:rsidP="00E25DD5">
      <w:pPr>
        <w:spacing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E25DD5">
        <w:rPr>
          <w:rFonts w:ascii="Times New Roman" w:hAnsi="Times New Roman" w:cs="Times New Roman"/>
          <w:color w:val="444444"/>
          <w:sz w:val="28"/>
          <w:szCs w:val="28"/>
        </w:rPr>
        <w:t>Информация, собираемая агентом, не предназначена для посторонних глаз, и должна быть надежно упрятана, например, в тайник. Тайники для хранения различных сообщений можно оборудовать во многих предметах.</w:t>
      </w:r>
    </w:p>
    <w:p w:rsidR="00146395" w:rsidRPr="00E25DD5" w:rsidRDefault="00146395" w:rsidP="00E25DD5">
      <w:pPr>
        <w:spacing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E25DD5">
        <w:rPr>
          <w:rFonts w:ascii="Times New Roman" w:hAnsi="Times New Roman" w:cs="Times New Roman"/>
          <w:color w:val="444444"/>
          <w:sz w:val="28"/>
          <w:szCs w:val="28"/>
        </w:rPr>
        <w:t>Тайник может быть </w:t>
      </w:r>
      <w:r w:rsidRPr="00E25DD5">
        <w:rPr>
          <w:rStyle w:val="a3"/>
          <w:rFonts w:ascii="Times New Roman" w:hAnsi="Times New Roman" w:cs="Times New Roman"/>
          <w:color w:val="444444"/>
          <w:sz w:val="28"/>
          <w:szCs w:val="28"/>
        </w:rPr>
        <w:t>стационарным</w:t>
      </w:r>
      <w:r w:rsidRPr="00E25DD5">
        <w:rPr>
          <w:rFonts w:ascii="Times New Roman" w:hAnsi="Times New Roman" w:cs="Times New Roman"/>
          <w:color w:val="444444"/>
          <w:sz w:val="28"/>
          <w:szCs w:val="28"/>
        </w:rPr>
        <w:t> (находящимся в определенном месте) или </w:t>
      </w:r>
      <w:r w:rsidRPr="00E25DD5">
        <w:rPr>
          <w:rStyle w:val="a3"/>
          <w:rFonts w:ascii="Times New Roman" w:hAnsi="Times New Roman" w:cs="Times New Roman"/>
          <w:color w:val="444444"/>
          <w:sz w:val="28"/>
          <w:szCs w:val="28"/>
        </w:rPr>
        <w:t>переносным</w:t>
      </w:r>
      <w:r w:rsidRPr="00E25DD5">
        <w:rPr>
          <w:rFonts w:ascii="Times New Roman" w:hAnsi="Times New Roman" w:cs="Times New Roman"/>
          <w:color w:val="444444"/>
          <w:sz w:val="28"/>
          <w:szCs w:val="28"/>
        </w:rPr>
        <w:t> (передвижным).</w:t>
      </w:r>
    </w:p>
    <w:p w:rsidR="00146395" w:rsidRPr="00E25DD5" w:rsidRDefault="00146395" w:rsidP="00E25DD5">
      <w:pPr>
        <w:spacing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E25DD5">
        <w:rPr>
          <w:rFonts w:ascii="Times New Roman" w:hAnsi="Times New Roman" w:cs="Times New Roman"/>
          <w:color w:val="444444"/>
          <w:sz w:val="28"/>
          <w:szCs w:val="28"/>
        </w:rPr>
        <w:t xml:space="preserve">  </w:t>
      </w:r>
      <w:r w:rsidR="00E25DD5" w:rsidRPr="00E25DD5">
        <w:rPr>
          <w:rFonts w:ascii="Times New Roman" w:hAnsi="Times New Roman" w:cs="Times New Roman"/>
          <w:color w:val="444444"/>
          <w:sz w:val="28"/>
          <w:szCs w:val="28"/>
        </w:rPr>
        <w:t>Революционеры благополучно хранили в тайниках не только переписку, листовки  и подрывную литературу, но и вещи посерьёзней.</w:t>
      </w:r>
    </w:p>
    <w:p w:rsidR="00E25DD5" w:rsidRPr="00E25DD5" w:rsidRDefault="00E25DD5" w:rsidP="00E25DD5">
      <w:pPr>
        <w:spacing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E25DD5">
        <w:rPr>
          <w:rFonts w:ascii="Times New Roman" w:hAnsi="Times New Roman" w:cs="Times New Roman"/>
          <w:color w:val="444444"/>
          <w:sz w:val="28"/>
          <w:szCs w:val="28"/>
        </w:rPr>
        <w:t xml:space="preserve"> На моём рисунке представлено 3 вида тайников. </w:t>
      </w:r>
    </w:p>
    <w:p w:rsidR="00E25DD5" w:rsidRPr="00E25DD5" w:rsidRDefault="00E25DD5" w:rsidP="00E25DD5">
      <w:pPr>
        <w:spacing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E25DD5">
        <w:rPr>
          <w:rFonts w:ascii="Times New Roman" w:hAnsi="Times New Roman" w:cs="Times New Roman"/>
          <w:b/>
          <w:color w:val="444444"/>
          <w:sz w:val="28"/>
          <w:szCs w:val="28"/>
        </w:rPr>
        <w:t>Кепка</w:t>
      </w:r>
      <w:r w:rsidRPr="00E25DD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="008875F8">
        <w:rPr>
          <w:rFonts w:ascii="Times New Roman" w:hAnsi="Times New Roman" w:cs="Times New Roman"/>
          <w:color w:val="444444"/>
          <w:sz w:val="28"/>
          <w:szCs w:val="28"/>
        </w:rPr>
        <w:t>– в подкладке спрятаны листовки</w:t>
      </w:r>
      <w:r w:rsidRPr="00E25DD5">
        <w:rPr>
          <w:rFonts w:ascii="Times New Roman" w:hAnsi="Times New Roman" w:cs="Times New Roman"/>
          <w:color w:val="444444"/>
          <w:sz w:val="28"/>
          <w:szCs w:val="28"/>
        </w:rPr>
        <w:t xml:space="preserve"> и запрещённая газета.</w:t>
      </w:r>
    </w:p>
    <w:p w:rsidR="00E25DD5" w:rsidRPr="00E25DD5" w:rsidRDefault="00E25DD5" w:rsidP="00E25DD5">
      <w:pPr>
        <w:spacing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E25DD5">
        <w:rPr>
          <w:rFonts w:ascii="Times New Roman" w:hAnsi="Times New Roman" w:cs="Times New Roman"/>
          <w:b/>
          <w:color w:val="444444"/>
          <w:sz w:val="28"/>
          <w:szCs w:val="28"/>
        </w:rPr>
        <w:t>Ремень</w:t>
      </w:r>
      <w:r w:rsidRPr="00E25DD5">
        <w:rPr>
          <w:rFonts w:ascii="Times New Roman" w:hAnsi="Times New Roman" w:cs="Times New Roman"/>
          <w:color w:val="444444"/>
          <w:sz w:val="28"/>
          <w:szCs w:val="28"/>
        </w:rPr>
        <w:t xml:space="preserve"> – во внутренней части ремня под кожей спрятана шифровка.</w:t>
      </w:r>
    </w:p>
    <w:p w:rsidR="00E25DD5" w:rsidRPr="00E25DD5" w:rsidRDefault="00E25DD5" w:rsidP="00E25DD5">
      <w:pPr>
        <w:spacing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E25DD5">
        <w:rPr>
          <w:rFonts w:ascii="Times New Roman" w:hAnsi="Times New Roman" w:cs="Times New Roman"/>
          <w:b/>
          <w:color w:val="444444"/>
          <w:sz w:val="28"/>
          <w:szCs w:val="28"/>
        </w:rPr>
        <w:t>Сапог революционера</w:t>
      </w:r>
      <w:r w:rsidRPr="00E25DD5">
        <w:rPr>
          <w:rFonts w:ascii="Times New Roman" w:hAnsi="Times New Roman" w:cs="Times New Roman"/>
          <w:color w:val="444444"/>
          <w:sz w:val="28"/>
          <w:szCs w:val="28"/>
        </w:rPr>
        <w:t xml:space="preserve"> – в каблуке сапога в полой части спрятаны гильзы.</w:t>
      </w:r>
    </w:p>
    <w:p w:rsidR="00146395" w:rsidRDefault="00146395" w:rsidP="00E25DD5">
      <w:pPr>
        <w:spacing w:line="240" w:lineRule="auto"/>
        <w:jc w:val="both"/>
        <w:rPr>
          <w:rFonts w:ascii="Georgia" w:hAnsi="Georgia"/>
          <w:color w:val="444444"/>
        </w:rPr>
      </w:pPr>
    </w:p>
    <w:p w:rsidR="00146395" w:rsidRDefault="00146395" w:rsidP="00146395">
      <w:pPr>
        <w:spacing w:line="240" w:lineRule="auto"/>
        <w:jc w:val="both"/>
        <w:rPr>
          <w:rFonts w:ascii="Georgia" w:hAnsi="Georgia"/>
          <w:color w:val="444444"/>
        </w:rPr>
      </w:pPr>
    </w:p>
    <w:p w:rsidR="00146395" w:rsidRDefault="00146395" w:rsidP="00146395">
      <w:pPr>
        <w:spacing w:line="240" w:lineRule="auto"/>
        <w:jc w:val="both"/>
        <w:rPr>
          <w:rFonts w:ascii="Georgia" w:hAnsi="Georgia"/>
          <w:color w:val="444444"/>
        </w:rPr>
      </w:pPr>
    </w:p>
    <w:p w:rsidR="00146395" w:rsidRPr="00146395" w:rsidRDefault="00146395" w:rsidP="00146395">
      <w:pPr>
        <w:spacing w:line="240" w:lineRule="auto"/>
        <w:jc w:val="both"/>
        <w:rPr>
          <w:rFonts w:ascii="Georgia" w:hAnsi="Georgia"/>
          <w:color w:val="444444"/>
        </w:rPr>
      </w:pPr>
      <w:r>
        <w:rPr>
          <w:rFonts w:ascii="Play" w:hAnsi="Play"/>
          <w:color w:val="333333"/>
          <w:sz w:val="20"/>
          <w:szCs w:val="20"/>
          <w:shd w:val="clear" w:color="auto" w:fill="D3D3D3"/>
        </w:rPr>
        <w:t>.</w:t>
      </w:r>
    </w:p>
    <w:sectPr w:rsidR="00146395" w:rsidRPr="00146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la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309"/>
    <w:rsid w:val="00043BE5"/>
    <w:rsid w:val="00146395"/>
    <w:rsid w:val="00377C39"/>
    <w:rsid w:val="00496D75"/>
    <w:rsid w:val="008875F8"/>
    <w:rsid w:val="00CB7309"/>
    <w:rsid w:val="00E2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463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463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И.Н. Сильченко</dc:creator>
  <cp:keywords/>
  <dc:description/>
  <cp:lastModifiedBy>Ирина И.Н. Сильченко</cp:lastModifiedBy>
  <cp:revision>7</cp:revision>
  <dcterms:created xsi:type="dcterms:W3CDTF">2017-11-13T05:55:00Z</dcterms:created>
  <dcterms:modified xsi:type="dcterms:W3CDTF">2017-11-13T07:17:00Z</dcterms:modified>
</cp:coreProperties>
</file>